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BIÊN BẢN HỌP ĐÓNG GÓP VĂN KIỆN HỘI NGHỊ CB-CC-VC </w:t>
      </w: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NĂM 2018 -2019 CỦA TỔ GDTC-GDQP</w:t>
      </w: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jc w:val="center"/>
        <w:rPr>
          <w:rFonts w:hint="default" w:ascii="Times New Roman" w:hAnsi="Times New Roman" w:cs="Times New Roman"/>
          <w:sz w:val="24"/>
          <w:szCs w:val="24"/>
          <w:lang w:val="en-US"/>
        </w:rPr>
      </w:pPr>
    </w:p>
    <w:p>
      <w:pPr>
        <w:numPr>
          <w:ilvl w:val="0"/>
          <w:numId w:val="1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Thời gian: 17 giờ 00</w:t>
      </w:r>
    </w:p>
    <w:p>
      <w:pPr>
        <w:numPr>
          <w:ilvl w:val="0"/>
          <w:numId w:val="1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Địa điểm: văn phòng khoa KHCB</w:t>
      </w:r>
    </w:p>
    <w:p>
      <w:pPr>
        <w:numPr>
          <w:ilvl w:val="0"/>
          <w:numId w:val="1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Thành phần: Tổ GDTC-GDQP. Vắng: không</w:t>
      </w:r>
    </w:p>
    <w:p>
      <w:pPr>
        <w:numPr>
          <w:ilvl w:val="0"/>
          <w:numId w:val="1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Nội dung:</w:t>
      </w: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- Thầy Lê Thái Hùng đọc các nội dung trong văn kiện hội nghị CB-CC-VC năm 2018-2019 để tổ đóng góp ý kiến</w:t>
      </w:r>
    </w:p>
    <w:p>
      <w:pPr>
        <w:numPr>
          <w:ilvl w:val="0"/>
          <w:numId w:val="2"/>
        </w:numPr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Kế hoạch tổ chức đại hội đại biểu CB-CC-VC năm 2018-2019</w:t>
      </w:r>
    </w:p>
    <w:p>
      <w:pPr>
        <w:numPr>
          <w:ilvl w:val="0"/>
          <w:numId w:val="0"/>
        </w:numPr>
        <w:ind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kế hoạch Hội nghị đại biểu CB-CC-VC năm 2018-2019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Kế hoạch phân bổ dự Hội nghị CB-CC-VC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Thống nhất kế hoạch phân bổ trên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Báo cáo thực hiện nghị quyết Hội nghị CB-CC-VC và thực hiện quy chế dân chủ cơ sở năm học 2017-2018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và thông qua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Phương hướng nhiệm vụ năm học 2018-2019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và thông qua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Báo cáo tổng kết thi đua năm học 2017-2018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và thông qua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Phát động phong trào thi đua năm học 2018-2019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nhất trí thực hiện phát động phong trào thi đua năm học 2018-2019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Báo cáo tổng kết hoạt động Ban thanh tra nhân dân nhiệm kỳ 2016-2018. Phương hướng nhiệm kỳ 2018-2020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nhất trí bản báo cáo tổng kết hoạt động Ban thanh tra nhân dân nhiệm kỳ 2016-2018 và Phương hướng nhiệm kỳ 2018-2020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 xml:space="preserve">Trọng TP.HCM Quy chế thực hiện dân chủ trong hoạt động của Trường Cao Đẳng Lý Tự 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nhất trí Quy chế thực hiện dân chủ trong hoạt động của Trường Cao Đẳng Lý Tự Trọng TP.HCM.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Quy định về tiêu chuẩn thi đua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các quy định về tiêu chuẩn thi đua</w:t>
      </w:r>
    </w:p>
    <w:p>
      <w:pPr>
        <w:numPr>
          <w:ilvl w:val="0"/>
          <w:numId w:val="2"/>
        </w:numPr>
        <w:ind w:left="0" w:leftChars="0" w:firstLine="0" w:firstLineChars="0"/>
        <w:jc w:val="left"/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en-US"/>
        </w:rPr>
        <w:t>Quy chế chi tiêu nội bộ năm học 2018-2019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Tổ thống nhất thông qua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Cuộc họp kết thúc vào lúc 18 giờ 20 phút cùng ngày.</w:t>
      </w:r>
    </w:p>
    <w:p>
      <w:pPr>
        <w:numPr>
          <w:ilvl w:val="0"/>
          <w:numId w:val="0"/>
        </w:numPr>
        <w:ind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ind w:left="4620"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Tp.HCM, ngày 28 tháng 09 năm 2018</w:t>
      </w: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Tổ trưởng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Thư ký</w:t>
      </w:r>
    </w:p>
    <w:p>
      <w:pPr>
        <w:numPr>
          <w:ilvl w:val="0"/>
          <w:numId w:val="0"/>
        </w:numPr>
        <w:ind w:left="6720"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ind w:left="6720" w:leftChars="0" w:firstLine="420" w:firstLineChars="0"/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</w:p>
    <w:p>
      <w:pPr>
        <w:numPr>
          <w:ilvl w:val="0"/>
          <w:numId w:val="0"/>
        </w:numPr>
        <w:jc w:val="left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  <w:lang w:val="en-US"/>
        </w:rPr>
        <w:t>Lê Thái Hùng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ab/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Nguyễn Phú Tân</w:t>
      </w:r>
      <w:bookmarkStart w:id="0" w:name="_GoBack"/>
      <w:bookmarkEnd w:id="0"/>
    </w:p>
    <w:sectPr>
      <w:pgSz w:w="11906" w:h="16838"/>
      <w:pgMar w:top="1134" w:right="850" w:bottom="1134" w:left="1701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A017E7"/>
    <w:multiLevelType w:val="singleLevel"/>
    <w:tmpl w:val="B2A017E7"/>
    <w:lvl w:ilvl="0" w:tentative="0">
      <w:start w:val="1"/>
      <w:numFmt w:val="upperRoman"/>
      <w:suff w:val="space"/>
      <w:lvlText w:val="%1."/>
      <w:lvlJc w:val="left"/>
    </w:lvl>
  </w:abstractNum>
  <w:abstractNum w:abstractNumId="1">
    <w:nsid w:val="596E2438"/>
    <w:multiLevelType w:val="singleLevel"/>
    <w:tmpl w:val="596E2438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9140CD"/>
    <w:rsid w:val="14287B76"/>
    <w:rsid w:val="3C464EEF"/>
    <w:rsid w:val="515C082C"/>
    <w:rsid w:val="59792BF8"/>
    <w:rsid w:val="689140C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Office_10.2.0.7456_F1E327BC-269C-435d-A152-05C5408002CA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2017-07-18T15:00:00Z</dcterms:created>
  <dc:creator>ASUS</dc:creator>
  <cp:lastModifiedBy>ASUS</cp:lastModifiedBy>
  <dcterms:modified xsi:type="dcterms:W3CDTF">2018-10-01T01:31:52Z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